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粘贴处</w:t>
      </w:r>
    </w:p>
    <w:p>
      <w:pPr>
        <w:ind w:firstLine="3914" w:firstLineChars="886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报销票据粘贴单</w:t>
      </w:r>
    </w:p>
    <w:p>
      <w:pPr>
        <w:spacing w:line="360" w:lineRule="exact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粘贴前请仔细阅读下列注意事项：</w:t>
      </w:r>
    </w:p>
    <w:p>
      <w:pPr>
        <w:pStyle w:val="5"/>
        <w:numPr>
          <w:ilvl w:val="0"/>
          <w:numId w:val="1"/>
        </w:numPr>
        <w:spacing w:line="360" w:lineRule="exact"/>
        <w:ind w:firstLineChars="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所粘贴的票据必须正面朝上，便于审核和日后查阅。</w:t>
      </w:r>
    </w:p>
    <w:p>
      <w:pPr>
        <w:pStyle w:val="5"/>
        <w:numPr>
          <w:ilvl w:val="0"/>
          <w:numId w:val="1"/>
        </w:numPr>
        <w:spacing w:line="360" w:lineRule="exact"/>
        <w:ind w:firstLineChars="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将增值税纸质发票、火车票、定额发票、卷式发票、刷卡小票等外观尺寸较小的原始票据粘贴在此单上。尺寸较大的原始凭证（如:电子发票、通信费账单、机票等）可不必粘贴在粘贴单上。</w:t>
      </w:r>
      <w:r>
        <w:rPr>
          <w:rFonts w:hint="eastAsia" w:ascii="华文行楷" w:hAnsi="宋体" w:eastAsia="华文行楷" w:cs="宋体"/>
          <w:b/>
          <w:bCs/>
          <w:color w:val="4A452A" w:themeColor="background2" w:themeShade="40"/>
          <w:kern w:val="0"/>
          <w:sz w:val="28"/>
          <w:szCs w:val="28"/>
        </w:rPr>
        <w:t>粘贴不规范，财务处不予受理。</w:t>
      </w:r>
    </w:p>
    <w:p>
      <w:pPr>
        <w:pStyle w:val="5"/>
        <w:numPr>
          <w:ilvl w:val="0"/>
          <w:numId w:val="1"/>
        </w:numPr>
        <w:spacing w:line="360" w:lineRule="exact"/>
        <w:ind w:firstLineChars="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粘贴要求：</w:t>
      </w:r>
    </w:p>
    <w:p>
      <w:pPr>
        <w:pStyle w:val="5"/>
        <w:numPr>
          <w:ilvl w:val="0"/>
          <w:numId w:val="2"/>
        </w:numPr>
        <w:spacing w:line="360" w:lineRule="exact"/>
        <w:ind w:firstLineChars="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票据均从</w:t>
      </w:r>
      <w:r>
        <w:rPr>
          <w:rFonts w:hint="eastAsia" w:ascii="楷体" w:hAnsi="楷体" w:eastAsia="楷体" w:cs="宋体"/>
          <w:b/>
          <w:bCs/>
          <w:color w:val="4A452A" w:themeColor="background2" w:themeShade="40"/>
          <w:kern w:val="0"/>
          <w:sz w:val="28"/>
          <w:szCs w:val="28"/>
        </w:rPr>
        <w:t>左上方顶端（粘贴处）</w:t>
      </w: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开始粘贴，与粘贴单的上侧、左侧对齐。</w:t>
      </w:r>
    </w:p>
    <w:p>
      <w:pPr>
        <w:spacing w:line="360" w:lineRule="exact"/>
        <w:ind w:left="45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（2）所有需要报销的票据必须按类别、金额分类粘贴。</w:t>
      </w:r>
    </w:p>
    <w:p>
      <w:pPr>
        <w:pStyle w:val="5"/>
        <w:spacing w:line="360" w:lineRule="exact"/>
        <w:ind w:left="1009" w:leftChars="214" w:hanging="560" w:hangingChars="200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（3）增值税纸质发票，竖放，粘贴无发票号一端的一角；其他统一在票据背面左侧</w:t>
      </w:r>
      <w:bookmarkStart w:id="0" w:name="_GoBack"/>
      <w:bookmarkEnd w:id="0"/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涂胶水（火车票用双面胶），阶梯状错开粘贴。请勿将重要内容（公务机票标识、金额、发票章、单位名称等）粘贴覆盖。</w:t>
      </w:r>
    </w:p>
    <w:p>
      <w:pPr>
        <w:spacing w:line="360" w:lineRule="exact"/>
        <w:rPr>
          <w:rFonts w:ascii="楷体" w:hAnsi="楷体" w:eastAsia="楷体" w:cs="宋体"/>
          <w:color w:val="4A452A" w:themeColor="background2" w:themeShade="4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4A452A" w:themeColor="background2" w:themeShade="40"/>
          <w:kern w:val="0"/>
          <w:sz w:val="28"/>
          <w:szCs w:val="28"/>
        </w:rPr>
        <w:t>4、单据粘贴后应不超过粘贴单边缘及虚线的范围；票据多时，应使用多张粘贴单。</w:t>
      </w:r>
    </w:p>
    <w:p>
      <w:pPr>
        <w:pStyle w:val="5"/>
        <w:spacing w:line="360" w:lineRule="exact"/>
        <w:ind w:left="619" w:leftChars="95" w:hanging="420" w:hangingChars="150"/>
        <w:rPr>
          <w:rFonts w:ascii="楷体" w:hAnsi="楷体" w:eastAsia="楷体" w:cs="宋体"/>
          <w:color w:val="000000"/>
          <w:kern w:val="0"/>
          <w:sz w:val="28"/>
          <w:szCs w:val="28"/>
        </w:rPr>
      </w:pPr>
    </w:p>
    <w:p>
      <w:pPr>
        <w:pStyle w:val="5"/>
        <w:spacing w:line="360" w:lineRule="exact"/>
        <w:ind w:left="619" w:leftChars="95" w:hanging="420" w:hangingChars="150"/>
        <w:rPr>
          <w:rFonts w:ascii="楷体" w:hAnsi="楷体" w:eastAsia="楷体" w:cs="宋体"/>
          <w:color w:val="000000"/>
          <w:kern w:val="0"/>
          <w:sz w:val="28"/>
          <w:szCs w:val="28"/>
        </w:rPr>
      </w:pPr>
    </w:p>
    <w:p>
      <w:pPr>
        <w:pStyle w:val="5"/>
        <w:spacing w:line="360" w:lineRule="exact"/>
        <w:ind w:left="619" w:leftChars="95" w:hanging="420" w:hangingChars="150"/>
        <w:rPr>
          <w:rFonts w:ascii="楷体" w:hAnsi="楷体" w:eastAsia="楷体" w:cs="宋体"/>
          <w:color w:val="000000"/>
          <w:kern w:val="0"/>
          <w:sz w:val="28"/>
          <w:szCs w:val="28"/>
        </w:rPr>
      </w:pPr>
    </w:p>
    <w:p>
      <w:pPr>
        <w:pStyle w:val="5"/>
        <w:spacing w:line="360" w:lineRule="exact"/>
        <w:ind w:left="619" w:leftChars="95" w:hanging="420" w:hangingChars="150"/>
        <w:rPr>
          <w:rFonts w:ascii="楷体" w:hAnsi="楷体" w:eastAsia="楷体" w:cs="宋体"/>
          <w:color w:val="000000"/>
          <w:kern w:val="0"/>
          <w:sz w:val="28"/>
          <w:szCs w:val="28"/>
        </w:rPr>
      </w:pPr>
    </w:p>
    <w:p>
      <w:pPr>
        <w:pStyle w:val="5"/>
        <w:spacing w:line="360" w:lineRule="exact"/>
        <w:ind w:left="619" w:leftChars="295" w:firstLine="3780" w:firstLineChars="1350"/>
        <w:rPr>
          <w:rFonts w:ascii="楷体" w:hAnsi="楷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粘贴后不可超过此线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170815</wp:posOffset>
                </wp:positionV>
                <wp:extent cx="71247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.85pt;margin-top:13.45pt;height:0pt;width:561pt;z-index:251659264;mso-width-relative:page;mso-height-relative:page;" filled="f" stroked="t" coordsize="21600,21600" o:gfxdata="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t4w3jYAAAACQEAAA8AAAAAAAAAAQAgAAAAIgAAAGRycy9kb3ducmV2Lnht&#10;bFBLAQIUABQAAAAIAIdO4kCx8r3VwAEAAE8DAAAOAAAAAAAAAAEAIAAAACcBAABkcnMvZTJvRG9j&#10;LnhtbFBLBQYAAAAABgAGAFkBAABZBQAAAAA=&#10;">
                <v:fill on="f" focussize="0,0"/>
                <v:stroke weight="2.25pt" color="#000000 [3213]" joinstyle="round" dashstyle="dashDot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"/>
        <w:tblW w:w="3402" w:type="dxa"/>
        <w:tblInd w:w="80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68" w:type="dxa"/>
          </w:tcPr>
          <w:p>
            <w:pPr>
              <w:pStyle w:val="5"/>
              <w:ind w:firstLine="0" w:firstLineChars="0"/>
              <w:rPr>
                <w:rFonts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票据粘贴张数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68" w:type="dxa"/>
          </w:tcPr>
          <w:p>
            <w:pPr>
              <w:pStyle w:val="5"/>
              <w:ind w:firstLine="0" w:firstLineChars="0"/>
              <w:rPr>
                <w:rFonts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票据粘贴金额（元）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</w:pPr>
          </w:p>
        </w:tc>
      </w:tr>
    </w:tbl>
    <w:p>
      <w:pPr>
        <w:pStyle w:val="5"/>
        <w:ind w:left="514" w:leftChars="95" w:hanging="315" w:hangingChars="150"/>
      </w:pPr>
    </w:p>
    <w:sectPr>
      <w:pgSz w:w="11906" w:h="16838"/>
      <w:pgMar w:top="238" w:right="1797" w:bottom="1440" w:left="2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062D5"/>
    <w:multiLevelType w:val="multilevel"/>
    <w:tmpl w:val="1A3062D5"/>
    <w:lvl w:ilvl="0" w:tentative="0">
      <w:start w:val="1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E3030"/>
    <w:multiLevelType w:val="multilevel"/>
    <w:tmpl w:val="676E3030"/>
    <w:lvl w:ilvl="0" w:tentative="0">
      <w:start w:val="1"/>
      <w:numFmt w:val="decimal"/>
      <w:lvlText w:val="（%1）"/>
      <w:lvlJc w:val="left"/>
      <w:pPr>
        <w:ind w:left="117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90" w:hanging="420"/>
      </w:pPr>
    </w:lvl>
    <w:lvl w:ilvl="2" w:tentative="0">
      <w:start w:val="1"/>
      <w:numFmt w:val="lowerRoman"/>
      <w:lvlText w:val="%3."/>
      <w:lvlJc w:val="right"/>
      <w:pPr>
        <w:ind w:left="1710" w:hanging="420"/>
      </w:pPr>
    </w:lvl>
    <w:lvl w:ilvl="3" w:tentative="0">
      <w:start w:val="1"/>
      <w:numFmt w:val="decimal"/>
      <w:lvlText w:val="%4."/>
      <w:lvlJc w:val="left"/>
      <w:pPr>
        <w:ind w:left="2130" w:hanging="420"/>
      </w:pPr>
    </w:lvl>
    <w:lvl w:ilvl="4" w:tentative="0">
      <w:start w:val="1"/>
      <w:numFmt w:val="lowerLetter"/>
      <w:lvlText w:val="%5)"/>
      <w:lvlJc w:val="left"/>
      <w:pPr>
        <w:ind w:left="2550" w:hanging="420"/>
      </w:pPr>
    </w:lvl>
    <w:lvl w:ilvl="5" w:tentative="0">
      <w:start w:val="1"/>
      <w:numFmt w:val="lowerRoman"/>
      <w:lvlText w:val="%6."/>
      <w:lvlJc w:val="right"/>
      <w:pPr>
        <w:ind w:left="2970" w:hanging="420"/>
      </w:pPr>
    </w:lvl>
    <w:lvl w:ilvl="6" w:tentative="0">
      <w:start w:val="1"/>
      <w:numFmt w:val="decimal"/>
      <w:lvlText w:val="%7."/>
      <w:lvlJc w:val="left"/>
      <w:pPr>
        <w:ind w:left="3390" w:hanging="420"/>
      </w:pPr>
    </w:lvl>
    <w:lvl w:ilvl="7" w:tentative="0">
      <w:start w:val="1"/>
      <w:numFmt w:val="lowerLetter"/>
      <w:lvlText w:val="%8)"/>
      <w:lvlJc w:val="left"/>
      <w:pPr>
        <w:ind w:left="3810" w:hanging="420"/>
      </w:pPr>
    </w:lvl>
    <w:lvl w:ilvl="8" w:tentative="0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55"/>
    <w:rsid w:val="00031B93"/>
    <w:rsid w:val="00181AF7"/>
    <w:rsid w:val="001D4055"/>
    <w:rsid w:val="001E4EAD"/>
    <w:rsid w:val="00322C0B"/>
    <w:rsid w:val="00365483"/>
    <w:rsid w:val="0040612D"/>
    <w:rsid w:val="004D1803"/>
    <w:rsid w:val="00570D60"/>
    <w:rsid w:val="005F3869"/>
    <w:rsid w:val="009167AC"/>
    <w:rsid w:val="009A5818"/>
    <w:rsid w:val="00A262E5"/>
    <w:rsid w:val="00B66D49"/>
    <w:rsid w:val="00CC0029"/>
    <w:rsid w:val="00D76204"/>
    <w:rsid w:val="00FE3893"/>
    <w:rsid w:val="05375EB1"/>
    <w:rsid w:val="0C4A222C"/>
    <w:rsid w:val="67DD1845"/>
    <w:rsid w:val="7810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329</Characters>
  <Lines>2</Lines>
  <Paragraphs>1</Paragraphs>
  <TotalTime>30</TotalTime>
  <ScaleCrop>false</ScaleCrop>
  <LinksUpToDate>false</LinksUpToDate>
  <CharactersWithSpaces>385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2019-06-11T05:36:00Z</dcterms:created>
  <dc:creator>pc</dc:creator>
  <cp:lastModifiedBy>郭会芳</cp:lastModifiedBy>
  <cp:lastPrinted>2019-06-11T05:55:00Z</cp:lastPrinted>
  <dcterms:modified xsi:type="dcterms:W3CDTF">2019-06-11T13:13:32Z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